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AC0" w:rsidRDefault="00CF4AC0" w:rsidP="00CF4AC0">
      <w:pPr>
        <w:jc w:val="center"/>
        <w:rPr>
          <w:rFonts w:ascii="Arial" w:hAnsi="Arial" w:cs="Arial"/>
          <w:sz w:val="36"/>
          <w:szCs w:val="36"/>
        </w:rPr>
      </w:pPr>
      <w:bookmarkStart w:id="0" w:name="_GoBack"/>
      <w:bookmarkEnd w:id="0"/>
    </w:p>
    <w:p w:rsidR="00CF4AC0" w:rsidRDefault="00CF4AC0" w:rsidP="00CF4AC0">
      <w:pPr>
        <w:jc w:val="center"/>
        <w:rPr>
          <w:rFonts w:ascii="Arial" w:hAnsi="Arial" w:cs="Arial"/>
          <w:sz w:val="36"/>
          <w:szCs w:val="36"/>
        </w:rPr>
      </w:pPr>
    </w:p>
    <w:p w:rsidR="00CF4AC0" w:rsidRDefault="00CF4AC0" w:rsidP="00CF4AC0">
      <w:pPr>
        <w:jc w:val="center"/>
        <w:rPr>
          <w:rFonts w:ascii="Arial" w:hAnsi="Arial" w:cs="Arial"/>
          <w:sz w:val="36"/>
          <w:szCs w:val="36"/>
        </w:rPr>
      </w:pPr>
    </w:p>
    <w:p w:rsidR="00CF4AC0" w:rsidRDefault="00CF4AC0" w:rsidP="00CF4AC0">
      <w:pPr>
        <w:jc w:val="center"/>
        <w:rPr>
          <w:rFonts w:ascii="Arial" w:hAnsi="Arial" w:cs="Arial"/>
          <w:sz w:val="36"/>
          <w:szCs w:val="36"/>
        </w:rPr>
      </w:pPr>
    </w:p>
    <w:p w:rsidR="00CF4AC0" w:rsidRPr="004A6DD9" w:rsidRDefault="00CF4AC0" w:rsidP="00CF4AC0">
      <w:pPr>
        <w:jc w:val="center"/>
        <w:rPr>
          <w:rFonts w:ascii="Arial" w:hAnsi="Arial" w:cs="Arial"/>
          <w:sz w:val="36"/>
          <w:szCs w:val="36"/>
        </w:rPr>
      </w:pPr>
      <w:r w:rsidRPr="00CB6CBC">
        <w:rPr>
          <w:rFonts w:ascii="Arial" w:hAnsi="Arial" w:cs="Arial"/>
          <w:noProof/>
          <w:sz w:val="36"/>
          <w:szCs w:val="36"/>
        </w:rPr>
        <w:drawing>
          <wp:inline distT="0" distB="0" distL="0" distR="0">
            <wp:extent cx="914400" cy="358140"/>
            <wp:effectExtent l="0" t="0" r="0" b="3810"/>
            <wp:docPr id="1" name="Picture 1" descr="RFKlogoWh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KlogoWhit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358140"/>
                    </a:xfrm>
                    <a:prstGeom prst="rect">
                      <a:avLst/>
                    </a:prstGeom>
                    <a:noFill/>
                    <a:ln>
                      <a:noFill/>
                    </a:ln>
                  </pic:spPr>
                </pic:pic>
              </a:graphicData>
            </a:graphic>
          </wp:inline>
        </w:drawing>
      </w:r>
    </w:p>
    <w:p w:rsidR="00CF4AC0" w:rsidRPr="004A6DD9" w:rsidRDefault="00CF4AC0" w:rsidP="00CF4AC0">
      <w:pPr>
        <w:jc w:val="center"/>
        <w:rPr>
          <w:rFonts w:cs="Times New Roman"/>
          <w:sz w:val="20"/>
          <w:szCs w:val="20"/>
        </w:rPr>
      </w:pPr>
      <w:r w:rsidRPr="004A6DD9">
        <w:rPr>
          <w:rFonts w:cs="Times New Roman"/>
          <w:sz w:val="20"/>
          <w:szCs w:val="20"/>
        </w:rPr>
        <w:t>4300 Blake Rd. SW</w:t>
      </w:r>
    </w:p>
    <w:p w:rsidR="00CF4AC0" w:rsidRPr="004A6DD9" w:rsidRDefault="00CF4AC0" w:rsidP="00CF4AC0">
      <w:pPr>
        <w:jc w:val="center"/>
        <w:rPr>
          <w:rFonts w:cs="Times New Roman"/>
          <w:sz w:val="20"/>
          <w:szCs w:val="20"/>
        </w:rPr>
      </w:pPr>
      <w:smartTag w:uri="urn:schemas-microsoft-com:office:smarttags" w:element="place">
        <w:smartTag w:uri="urn:schemas-microsoft-com:office:smarttags" w:element="City">
          <w:r w:rsidRPr="004A6DD9">
            <w:rPr>
              <w:rFonts w:cs="Times New Roman"/>
              <w:sz w:val="20"/>
              <w:szCs w:val="20"/>
            </w:rPr>
            <w:t>Albuquerque</w:t>
          </w:r>
        </w:smartTag>
        <w:r w:rsidRPr="004A6DD9">
          <w:rPr>
            <w:rFonts w:cs="Times New Roman"/>
            <w:sz w:val="20"/>
            <w:szCs w:val="20"/>
          </w:rPr>
          <w:t xml:space="preserve">, </w:t>
        </w:r>
        <w:smartTag w:uri="urn:schemas-microsoft-com:office:smarttags" w:element="State">
          <w:r w:rsidRPr="004A6DD9">
            <w:rPr>
              <w:rFonts w:cs="Times New Roman"/>
              <w:sz w:val="20"/>
              <w:szCs w:val="20"/>
            </w:rPr>
            <w:t>NM</w:t>
          </w:r>
        </w:smartTag>
        <w:r w:rsidRPr="004A6DD9">
          <w:rPr>
            <w:rFonts w:cs="Times New Roman"/>
            <w:sz w:val="20"/>
            <w:szCs w:val="20"/>
          </w:rPr>
          <w:t xml:space="preserve"> </w:t>
        </w:r>
        <w:smartTag w:uri="urn:schemas-microsoft-com:office:smarttags" w:element="PostalCode">
          <w:r w:rsidRPr="004A6DD9">
            <w:rPr>
              <w:rFonts w:cs="Times New Roman"/>
              <w:sz w:val="20"/>
              <w:szCs w:val="20"/>
            </w:rPr>
            <w:t>87121</w:t>
          </w:r>
        </w:smartTag>
      </w:smartTag>
    </w:p>
    <w:p w:rsidR="00CF4AC0" w:rsidRDefault="00CF4AC0" w:rsidP="00CF4AC0">
      <w:pPr>
        <w:jc w:val="center"/>
        <w:rPr>
          <w:rFonts w:cs="Times New Roman"/>
          <w:sz w:val="20"/>
          <w:szCs w:val="20"/>
        </w:rPr>
      </w:pPr>
      <w:r w:rsidRPr="004A6DD9">
        <w:rPr>
          <w:rFonts w:cs="Times New Roman"/>
          <w:sz w:val="20"/>
          <w:szCs w:val="20"/>
        </w:rPr>
        <w:t>Phone-505-243-1118 / Fax: 505-242-7444</w:t>
      </w:r>
    </w:p>
    <w:p w:rsidR="00B622EC" w:rsidRDefault="00B622EC"/>
    <w:p w:rsidR="00CF4AC0" w:rsidRDefault="00CF4AC0"/>
    <w:p w:rsidR="00CF4AC0" w:rsidRPr="00031E6F" w:rsidRDefault="00CF4AC0" w:rsidP="00CF4AC0">
      <w:pPr>
        <w:jc w:val="center"/>
        <w:rPr>
          <w:b/>
          <w:bCs/>
          <w:sz w:val="32"/>
          <w:szCs w:val="32"/>
        </w:rPr>
      </w:pPr>
      <w:r w:rsidRPr="00031E6F">
        <w:rPr>
          <w:b/>
          <w:bCs/>
          <w:sz w:val="32"/>
          <w:szCs w:val="32"/>
        </w:rPr>
        <w:t>PARENT NOTIFICATION LETTER</w:t>
      </w:r>
    </w:p>
    <w:p w:rsidR="00CF4AC0" w:rsidRDefault="00CF4AC0" w:rsidP="00CF4AC0">
      <w:pPr>
        <w:jc w:val="center"/>
        <w:rPr>
          <w:b/>
          <w:bCs/>
        </w:rPr>
      </w:pPr>
    </w:p>
    <w:p w:rsidR="00CF4AC0" w:rsidRPr="00031E6F" w:rsidRDefault="00CF4AC0" w:rsidP="00CF4AC0">
      <w:pPr>
        <w:ind w:left="720"/>
        <w:rPr>
          <w:b/>
          <w:bCs/>
        </w:rPr>
      </w:pPr>
      <w:r w:rsidRPr="00031E6F">
        <w:rPr>
          <w:b/>
          <w:bCs/>
        </w:rPr>
        <w:t xml:space="preserve">(In Accordance with </w:t>
      </w:r>
      <w:r w:rsidRPr="00031E6F">
        <w:rPr>
          <w:b/>
          <w:bCs/>
          <w:i/>
          <w:u w:val="single"/>
        </w:rPr>
        <w:t>No Child Left Behind Act</w:t>
      </w:r>
      <w:r w:rsidRPr="00031E6F">
        <w:rPr>
          <w:b/>
          <w:bCs/>
        </w:rPr>
        <w:t>, Title 1, Part A, Section 1111,</w:t>
      </w:r>
    </w:p>
    <w:p w:rsidR="00CF4AC0" w:rsidRPr="00031E6F" w:rsidRDefault="00CF4AC0" w:rsidP="00CF4AC0">
      <w:pPr>
        <w:ind w:left="720"/>
        <w:rPr>
          <w:b/>
          <w:bCs/>
        </w:rPr>
      </w:pPr>
      <w:r w:rsidRPr="00031E6F">
        <w:rPr>
          <w:b/>
          <w:bCs/>
        </w:rPr>
        <w:t>Parent Right to Know/House Bill 212: 22-10A-16)</w:t>
      </w:r>
    </w:p>
    <w:p w:rsidR="00CF4AC0" w:rsidRDefault="00CF4AC0" w:rsidP="00CF4AC0">
      <w:pPr>
        <w:ind w:left="720"/>
      </w:pPr>
    </w:p>
    <w:p w:rsidR="00CF4AC0" w:rsidRDefault="00CF4AC0" w:rsidP="00CF4AC0">
      <w:pPr>
        <w:ind w:left="720"/>
      </w:pPr>
    </w:p>
    <w:p w:rsidR="00CF4AC0" w:rsidRDefault="00CF4AC0" w:rsidP="00CF4AC0">
      <w:pPr>
        <w:ind w:left="720"/>
      </w:pPr>
    </w:p>
    <w:p w:rsidR="00CF4AC0" w:rsidRDefault="00604F96" w:rsidP="00CF4AC0">
      <w:pPr>
        <w:ind w:firstLine="720"/>
      </w:pPr>
      <w:r>
        <w:t>October 2, 2017</w:t>
      </w:r>
    </w:p>
    <w:p w:rsidR="00CF4AC0" w:rsidRDefault="00CF4AC0" w:rsidP="00CF4AC0"/>
    <w:p w:rsidR="00CF4AC0" w:rsidRDefault="00CF4AC0" w:rsidP="00CF4AC0">
      <w:r>
        <w:tab/>
        <w:t>Dear Parent:</w:t>
      </w:r>
    </w:p>
    <w:p w:rsidR="00CF4AC0" w:rsidRDefault="00CF4AC0" w:rsidP="00CF4AC0"/>
    <w:p w:rsidR="00CF4AC0" w:rsidRDefault="00CF4AC0" w:rsidP="00CF4AC0">
      <w:pPr>
        <w:ind w:left="720"/>
      </w:pPr>
      <w:r>
        <w:t xml:space="preserve">On </w:t>
      </w:r>
      <w:smartTag w:uri="urn:schemas-microsoft-com:office:smarttags" w:element="date">
        <w:smartTagPr>
          <w:attr w:name="Year" w:val="2002"/>
          <w:attr w:name="Day" w:val="8"/>
          <w:attr w:name="Month" w:val="1"/>
        </w:smartTagPr>
        <w:r>
          <w:t>January 8, 2002</w:t>
        </w:r>
      </w:smartTag>
      <w:r>
        <w:t xml:space="preserve">, President Bush signed the new federal education act, titled </w:t>
      </w:r>
    </w:p>
    <w:p w:rsidR="00CF4AC0" w:rsidRDefault="00CF4AC0" w:rsidP="00CF4AC0">
      <w:pPr>
        <w:ind w:left="720"/>
      </w:pPr>
      <w:r>
        <w:rPr>
          <w:i/>
          <w:iCs/>
        </w:rPr>
        <w:t>No Child Left Behind</w:t>
      </w:r>
      <w:r>
        <w:t>.  This new law includes many new programs and changes</w:t>
      </w:r>
    </w:p>
    <w:p w:rsidR="00CF4AC0" w:rsidRDefault="00CF4AC0" w:rsidP="00CF4AC0">
      <w:pPr>
        <w:ind w:left="720"/>
      </w:pPr>
      <w:r>
        <w:t xml:space="preserve">for all public schools in the </w:t>
      </w:r>
      <w:smartTag w:uri="urn:schemas-microsoft-com:office:smarttags" w:element="place">
        <w:smartTag w:uri="urn:schemas-microsoft-com:office:smarttags" w:element="country-region">
          <w:r>
            <w:t>United States</w:t>
          </w:r>
        </w:smartTag>
      </w:smartTag>
      <w:r>
        <w:t>.</w:t>
      </w:r>
    </w:p>
    <w:p w:rsidR="00CF4AC0" w:rsidRDefault="00CF4AC0" w:rsidP="00CF4AC0">
      <w:pPr>
        <w:ind w:left="720"/>
      </w:pPr>
    </w:p>
    <w:p w:rsidR="00CF4AC0" w:rsidRDefault="00CF4AC0" w:rsidP="00CF4AC0">
      <w:pPr>
        <w:ind w:left="720"/>
      </w:pPr>
      <w:r>
        <w:t>The new laws permit you, as a parent or guardian, the right to request information about the licensure and other qualifications, teaching assignment, and training of your child’s teacher and any paraprofessional (instructional assistants) who may work with your child.</w:t>
      </w:r>
    </w:p>
    <w:p w:rsidR="00CF4AC0" w:rsidRDefault="00CF4AC0" w:rsidP="00CF4AC0">
      <w:pPr>
        <w:ind w:left="720"/>
      </w:pPr>
    </w:p>
    <w:p w:rsidR="00CF4AC0" w:rsidRDefault="00CF4AC0" w:rsidP="00CF4AC0">
      <w:pPr>
        <w:ind w:left="720"/>
      </w:pPr>
      <w:r>
        <w:t>If you are interested in requesting this information, please contact</w:t>
      </w:r>
      <w:r w:rsidR="00604F96">
        <w:t xml:space="preserve"> Robert Baade at (505) 243-1118.</w:t>
      </w:r>
    </w:p>
    <w:p w:rsidR="00CF4AC0" w:rsidRDefault="00CF4AC0" w:rsidP="00CF4AC0">
      <w:pPr>
        <w:ind w:left="720"/>
      </w:pPr>
    </w:p>
    <w:p w:rsidR="00CF4AC0" w:rsidRDefault="00CF4AC0" w:rsidP="00CF4AC0">
      <w:pPr>
        <w:ind w:left="720"/>
      </w:pPr>
      <w:r>
        <w:t>Sincerely,</w:t>
      </w:r>
    </w:p>
    <w:p w:rsidR="00CF4AC0" w:rsidRDefault="00CF4AC0" w:rsidP="00CF4AC0">
      <w:pPr>
        <w:ind w:left="720"/>
      </w:pPr>
    </w:p>
    <w:p w:rsidR="00CF4AC0" w:rsidRDefault="00CF4AC0" w:rsidP="00CF4AC0">
      <w:pPr>
        <w:ind w:left="720"/>
      </w:pPr>
    </w:p>
    <w:p w:rsidR="00CF4AC0" w:rsidRDefault="00CF4AC0" w:rsidP="00CF4AC0">
      <w:pPr>
        <w:ind w:left="720"/>
      </w:pPr>
    </w:p>
    <w:p w:rsidR="00CF4AC0" w:rsidRDefault="00CF4AC0" w:rsidP="00CF4AC0">
      <w:r>
        <w:tab/>
        <w:t>Raquel Reedy</w:t>
      </w:r>
    </w:p>
    <w:p w:rsidR="00CF4AC0" w:rsidRDefault="00CF4AC0" w:rsidP="00CF4AC0">
      <w:pPr>
        <w:ind w:left="720"/>
      </w:pPr>
      <w:r>
        <w:t>Superintendent</w:t>
      </w:r>
    </w:p>
    <w:p w:rsidR="00CF4AC0" w:rsidRDefault="00CF4AC0" w:rsidP="00CF4AC0">
      <w:pPr>
        <w:ind w:left="720"/>
      </w:pPr>
      <w:r>
        <w:t>Albuquerque Public Schools</w:t>
      </w:r>
    </w:p>
    <w:p w:rsidR="00CF4AC0" w:rsidRDefault="00CF4AC0"/>
    <w:sectPr w:rsidR="00CF4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AC0"/>
    <w:rsid w:val="00604F96"/>
    <w:rsid w:val="00B160AD"/>
    <w:rsid w:val="00B622EC"/>
    <w:rsid w:val="00CF4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C58B7393-E821-4BC5-829C-F476564C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AC0"/>
    <w:pPr>
      <w:spacing w:after="0" w:line="240" w:lineRule="auto"/>
    </w:pPr>
    <w:rPr>
      <w:rFonts w:eastAsia="Times New Roman"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Parra</dc:creator>
  <cp:keywords/>
  <dc:description/>
  <cp:lastModifiedBy>Pete Ciurczak</cp:lastModifiedBy>
  <cp:revision>2</cp:revision>
  <dcterms:created xsi:type="dcterms:W3CDTF">2017-10-17T16:29:00Z</dcterms:created>
  <dcterms:modified xsi:type="dcterms:W3CDTF">2017-10-17T16:29:00Z</dcterms:modified>
</cp:coreProperties>
</file>